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FD" w:rsidRDefault="00792EFD">
      <w:pPr>
        <w:spacing w:after="0"/>
        <w:rPr>
          <w:rFonts w:ascii="Times New Roman" w:hAnsi="Times New Roman" w:cs="Times New Roman"/>
          <w:b/>
          <w:sz w:val="28"/>
          <w:szCs w:val="28"/>
        </w:rPr>
      </w:pPr>
    </w:p>
    <w:p w:rsidR="00792EFD" w:rsidRDefault="00DA56DE">
      <w:pPr>
        <w:spacing w:after="0"/>
        <w:contextualSpacing/>
        <w:jc w:val="center"/>
        <w:rPr>
          <w:b/>
          <w:bCs/>
          <w:sz w:val="32"/>
          <w:szCs w:val="32"/>
        </w:rPr>
      </w:pPr>
      <w:r>
        <w:rPr>
          <w:rFonts w:ascii="XO Thames" w:eastAsia="Calibri" w:hAnsi="XO Thames" w:cs="Times New Roman"/>
          <w:b/>
          <w:bCs/>
          <w:color w:val="000000"/>
          <w:sz w:val="32"/>
          <w:szCs w:val="32"/>
        </w:rPr>
        <w:t xml:space="preserve">Уважаемые родители, </w:t>
      </w:r>
    </w:p>
    <w:p w:rsidR="00792EFD" w:rsidRDefault="00DA56DE">
      <w:pPr>
        <w:spacing w:after="0"/>
        <w:contextualSpacing/>
        <w:jc w:val="both"/>
      </w:pPr>
      <w:r>
        <w:rPr>
          <w:rFonts w:ascii="XO Thames" w:eastAsia="Calibri" w:hAnsi="XO Thames" w:cs="Times New Roman"/>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Fonts w:ascii="XO Thames" w:eastAsia="Calibri" w:hAnsi="XO Thames" w:cs="Times New Roman"/>
          <w:b/>
          <w:bCs/>
          <w:color w:val="000000"/>
          <w:sz w:val="32"/>
          <w:szCs w:val="32"/>
        </w:rPr>
        <w:t>Минпросвещения</w:t>
      </w:r>
      <w:proofErr w:type="spellEnd"/>
      <w:r>
        <w:rPr>
          <w:rFonts w:ascii="XO Thames" w:eastAsia="Calibri" w:hAnsi="XO Thames" w:cs="Times New Roman"/>
          <w:b/>
          <w:bCs/>
          <w:color w:val="000000"/>
          <w:sz w:val="32"/>
          <w:szCs w:val="32"/>
        </w:rPr>
        <w:t xml:space="preserve"> РФ  от 25.11 2022г. № 1028.</w:t>
      </w:r>
    </w:p>
    <w:p w:rsidR="00792EFD" w:rsidRDefault="00792EFD">
      <w:pPr>
        <w:spacing w:after="0"/>
        <w:contextualSpacing/>
        <w:jc w:val="both"/>
        <w:rPr>
          <w:rFonts w:eastAsia="Calibri" w:cs="Times New Roman"/>
        </w:rPr>
      </w:pPr>
    </w:p>
    <w:p w:rsidR="00792EFD" w:rsidRDefault="0088315F">
      <w:pPr>
        <w:spacing w:after="0"/>
        <w:contextualSpacing/>
        <w:jc w:val="center"/>
      </w:pPr>
      <w:hyperlink r:id="rId4">
        <w:r w:rsidR="00DA56DE">
          <w:rPr>
            <w:rFonts w:ascii="XO Thames" w:eastAsia="Calibri" w:hAnsi="XO Thames" w:cs="Times New Roman"/>
            <w:b/>
            <w:bCs/>
            <w:color w:val="000000"/>
            <w:sz w:val="28"/>
            <w:szCs w:val="28"/>
          </w:rPr>
          <w:t>Как новая программа дошкольного образования изменит детские сады</w:t>
        </w:r>
      </w:hyperlink>
      <w:r w:rsidR="00DA56DE">
        <w:rPr>
          <w:rFonts w:ascii="XO Thames" w:eastAsia="Calibri" w:hAnsi="XO Thames" w:cs="Times New Roman"/>
          <w:b/>
          <w:bCs/>
          <w:color w:val="000000"/>
          <w:sz w:val="28"/>
          <w:szCs w:val="28"/>
        </w:rPr>
        <w:t xml:space="preserve">? </w:t>
      </w:r>
    </w:p>
    <w:p w:rsidR="00792EFD" w:rsidRDefault="00DA56DE">
      <w:pPr>
        <w:spacing w:after="0"/>
        <w:contextualSpacing/>
        <w:jc w:val="center"/>
        <w:rPr>
          <w:rFonts w:ascii="XO Thames" w:hAnsi="XO Thames"/>
          <w:color w:val="000000"/>
          <w:sz w:val="28"/>
          <w:szCs w:val="28"/>
        </w:rPr>
      </w:pPr>
      <w:r>
        <w:rPr>
          <w:rFonts w:ascii="XO Thames" w:hAnsi="XO Thames" w:cs="Times New Roman"/>
          <w:b/>
          <w:bCs/>
          <w:color w:val="000000"/>
          <w:sz w:val="28"/>
          <w:szCs w:val="28"/>
        </w:rPr>
        <w:t>Как было раньше?</w:t>
      </w:r>
    </w:p>
    <w:p w:rsidR="00792EFD" w:rsidRDefault="00792EFD">
      <w:pPr>
        <w:spacing w:after="0"/>
        <w:contextualSpacing/>
        <w:jc w:val="center"/>
        <w:rPr>
          <w:rFonts w:ascii="XO Thames" w:hAnsi="XO Thames"/>
          <w:color w:val="000000"/>
          <w:sz w:val="28"/>
          <w:szCs w:val="28"/>
        </w:rPr>
      </w:pPr>
    </w:p>
    <w:p w:rsidR="00792EFD" w:rsidRDefault="00DA56DE">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792EFD" w:rsidRDefault="00DA56DE">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w:t>
      </w:r>
      <w:proofErr w:type="gramStart"/>
      <w:r>
        <w:rPr>
          <w:rFonts w:ascii="XO Thames" w:hAnsi="XO Thames" w:cs="Times New Roman"/>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w:t>
      </w:r>
      <w:r w:rsidR="009E49E7">
        <w:rPr>
          <w:rFonts w:ascii="XO Thames" w:hAnsi="XO Thames" w:cs="Times New Roman"/>
          <w:color w:val="000000"/>
          <w:sz w:val="28"/>
          <w:szCs w:val="28"/>
        </w:rPr>
        <w:t>985 года под редакцией М.</w:t>
      </w:r>
      <w:r>
        <w:rPr>
          <w:rFonts w:ascii="XO Thames" w:hAnsi="XO Thames" w:cs="Times New Roman"/>
          <w:color w:val="000000"/>
          <w:sz w:val="28"/>
          <w:szCs w:val="28"/>
        </w:rPr>
        <w:t xml:space="preserve"> Васильевой.</w:t>
      </w:r>
      <w:proofErr w:type="gramEnd"/>
      <w:r>
        <w:rPr>
          <w:rFonts w:ascii="XO Thames" w:hAnsi="XO Thames" w:cs="Times New Roman"/>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792EFD" w:rsidRDefault="00DA56DE">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Fonts w:ascii="XO Thames" w:hAnsi="XO Thames" w:cs="Times New Roman"/>
          <w:color w:val="000000"/>
          <w:sz w:val="28"/>
          <w:szCs w:val="28"/>
        </w:rPr>
        <w:t>ДО</w:t>
      </w:r>
      <w:proofErr w:type="gramEnd"/>
      <w:r>
        <w:rPr>
          <w:rFonts w:ascii="XO Thames" w:hAnsi="XO Thames" w:cs="Times New Roman"/>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792EFD" w:rsidRDefault="00DA56DE">
      <w:pPr>
        <w:spacing w:after="0"/>
        <w:contextualSpacing/>
        <w:jc w:val="both"/>
        <w:rPr>
          <w:rFonts w:ascii="XO Thames" w:hAnsi="XO Thames"/>
          <w:color w:val="000000"/>
          <w:sz w:val="28"/>
          <w:szCs w:val="28"/>
        </w:rPr>
      </w:pPr>
      <w:r>
        <w:rPr>
          <w:rFonts w:ascii="XO Thames" w:hAnsi="XO Thames" w:cs="Times New Roman"/>
          <w:color w:val="000000"/>
          <w:sz w:val="28"/>
          <w:szCs w:val="28"/>
        </w:rPr>
        <w:tab/>
      </w:r>
    </w:p>
    <w:p w:rsidR="00792EFD" w:rsidRDefault="00DA56DE">
      <w:pPr>
        <w:spacing w:after="0"/>
        <w:contextualSpacing/>
        <w:jc w:val="center"/>
        <w:rPr>
          <w:rFonts w:ascii="XO Thames" w:hAnsi="XO Thames"/>
          <w:b/>
          <w:bCs/>
          <w:color w:val="000000"/>
          <w:sz w:val="28"/>
          <w:szCs w:val="28"/>
        </w:rPr>
      </w:pPr>
      <w:r>
        <w:rPr>
          <w:rFonts w:ascii="XO Thames" w:hAnsi="XO Thames" w:cs="Times New Roman"/>
          <w:b/>
          <w:bCs/>
          <w:color w:val="000000"/>
          <w:sz w:val="28"/>
          <w:szCs w:val="28"/>
        </w:rPr>
        <w:t>Как будет сейчас?</w:t>
      </w:r>
    </w:p>
    <w:p w:rsidR="00792EFD" w:rsidRDefault="00792EFD">
      <w:pPr>
        <w:spacing w:after="0"/>
        <w:contextualSpacing/>
        <w:jc w:val="center"/>
        <w:rPr>
          <w:rFonts w:ascii="XO Thames" w:hAnsi="XO Thames"/>
          <w:b/>
          <w:bCs/>
          <w:color w:val="000000"/>
          <w:sz w:val="28"/>
          <w:szCs w:val="28"/>
        </w:rPr>
      </w:pPr>
    </w:p>
    <w:p w:rsidR="00792EFD" w:rsidRDefault="00DA56DE">
      <w:pPr>
        <w:spacing w:after="0"/>
        <w:contextualSpacing/>
        <w:jc w:val="both"/>
        <w:rPr>
          <w:rFonts w:ascii="XO Thames" w:hAnsi="XO Thames"/>
          <w:color w:val="000000"/>
          <w:sz w:val="28"/>
          <w:szCs w:val="28"/>
        </w:rPr>
      </w:pPr>
      <w:r>
        <w:rPr>
          <w:rFonts w:ascii="XO Thames" w:hAnsi="XO Thames" w:cs="Times New Roman"/>
          <w:color w:val="000000"/>
          <w:sz w:val="28"/>
          <w:szCs w:val="28"/>
        </w:rPr>
        <w:tab/>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b/>
          <w:bCs/>
          <w:color w:val="000000"/>
          <w:sz w:val="28"/>
          <w:szCs w:val="28"/>
        </w:rPr>
        <w:t xml:space="preserve">      </w:t>
      </w:r>
    </w:p>
    <w:p w:rsidR="00792EFD" w:rsidRDefault="00DA56DE">
      <w:pPr>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lastRenderedPageBreak/>
        <w:t>Что такое федеральная образовательная программа дошкольного образования?</w:t>
      </w:r>
    </w:p>
    <w:p w:rsidR="00792EFD" w:rsidRDefault="00792EFD">
      <w:pPr>
        <w:spacing w:after="0"/>
        <w:contextualSpacing/>
        <w:jc w:val="center"/>
        <w:rPr>
          <w:rFonts w:ascii="XO Thames" w:hAnsi="XO Thames"/>
          <w:color w:val="000000"/>
          <w:sz w:val="28"/>
          <w:szCs w:val="28"/>
        </w:rPr>
      </w:pP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bCs/>
          <w:color w:val="000000"/>
          <w:sz w:val="28"/>
          <w:szCs w:val="28"/>
        </w:rPr>
        <w:tab/>
      </w:r>
      <w:r>
        <w:rPr>
          <w:rFonts w:ascii="XO Thames" w:eastAsia="Calibri" w:hAnsi="XO Thames" w:cs="Times New Roman"/>
          <w:color w:val="000000"/>
          <w:sz w:val="28"/>
          <w:szCs w:val="28"/>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proofErr w:type="gramStart"/>
      <w:r>
        <w:rPr>
          <w:rFonts w:ascii="XO Thames" w:eastAsia="Calibri" w:hAnsi="XO Thames" w:cs="Times New Roman"/>
          <w:color w:val="000000"/>
          <w:sz w:val="28"/>
          <w:szCs w:val="28"/>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Pr>
          <w:rFonts w:ascii="XO Thames" w:eastAsia="Calibri" w:hAnsi="XO Thames" w:cs="Times New Roman"/>
          <w:color w:val="000000"/>
          <w:sz w:val="28"/>
          <w:szCs w:val="28"/>
        </w:rPr>
        <w:t xml:space="preserve">  </w:t>
      </w:r>
      <w:proofErr w:type="spellStart"/>
      <w:r>
        <w:rPr>
          <w:rFonts w:ascii="XO Thames" w:eastAsia="Calibri" w:hAnsi="XO Thames" w:cs="Times New Roman"/>
          <w:color w:val="000000"/>
          <w:sz w:val="28"/>
          <w:szCs w:val="28"/>
        </w:rPr>
        <w:t>Педколлективы</w:t>
      </w:r>
      <w:proofErr w:type="spellEnd"/>
      <w:r>
        <w:rPr>
          <w:rFonts w:ascii="XO Thames" w:eastAsia="Calibri" w:hAnsi="XO Thames" w:cs="Times New Roman"/>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w:t>
      </w:r>
    </w:p>
    <w:p w:rsidR="009E49E7" w:rsidRDefault="00DA56DE">
      <w:pPr>
        <w:spacing w:after="0"/>
        <w:contextualSpacing/>
        <w:jc w:val="both"/>
        <w:rPr>
          <w:rFonts w:ascii="XO Thames" w:eastAsia="Calibri" w:hAnsi="XO Thames" w:cs="Times New Roman"/>
          <w:color w:val="000000"/>
          <w:sz w:val="28"/>
          <w:szCs w:val="28"/>
        </w:rPr>
      </w:pPr>
      <w:r>
        <w:rPr>
          <w:rFonts w:ascii="XO Thames" w:eastAsia="Calibri" w:hAnsi="XO Thames" w:cs="Times New Roman"/>
          <w:color w:val="000000"/>
          <w:sz w:val="28"/>
          <w:szCs w:val="28"/>
        </w:rPr>
        <w:tab/>
      </w:r>
      <w:r>
        <w:rPr>
          <w:rFonts w:ascii="XO Thames" w:eastAsia="Calibri" w:hAnsi="XO Thames" w:cs="Times New Roman"/>
          <w:b/>
          <w:bCs/>
          <w:i/>
          <w:iCs/>
          <w:color w:val="000000"/>
          <w:sz w:val="28"/>
          <w:szCs w:val="28"/>
        </w:rPr>
        <w:t>Целью Федеральной программы</w:t>
      </w:r>
      <w:r>
        <w:rPr>
          <w:rFonts w:ascii="XO Thames" w:eastAsia="Calibri" w:hAnsi="XO Thames" w:cs="Times New Roman"/>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proofErr w:type="gramStart"/>
      <w:r>
        <w:rPr>
          <w:rFonts w:ascii="XO Thames" w:eastAsia="Calibri" w:hAnsi="XO Thames"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792EFD" w:rsidRDefault="00792EFD">
      <w:pPr>
        <w:spacing w:after="0"/>
        <w:contextualSpacing/>
        <w:jc w:val="both"/>
        <w:rPr>
          <w:rFonts w:eastAsia="Calibri" w:cs="Times New Roman"/>
        </w:rPr>
      </w:pPr>
    </w:p>
    <w:p w:rsidR="00792EFD" w:rsidRDefault="00DA56DE">
      <w:pPr>
        <w:spacing w:after="0"/>
        <w:contextualSpacing/>
        <w:jc w:val="center"/>
        <w:rPr>
          <w:rFonts w:ascii="XO Thames" w:hAnsi="XO Thames"/>
          <w:b/>
          <w:bCs/>
          <w:color w:val="000000"/>
          <w:sz w:val="28"/>
          <w:szCs w:val="28"/>
        </w:rPr>
      </w:pPr>
      <w:r>
        <w:rPr>
          <w:rFonts w:ascii="XO Thames" w:eastAsia="Calibri" w:hAnsi="XO Thames" w:cs="Times New Roman"/>
          <w:b/>
          <w:bCs/>
          <w:color w:val="000000"/>
          <w:sz w:val="28"/>
          <w:szCs w:val="28"/>
        </w:rPr>
        <w:t xml:space="preserve">Коротко об основном содержании ФОП </w:t>
      </w:r>
      <w:proofErr w:type="gramStart"/>
      <w:r>
        <w:rPr>
          <w:rFonts w:ascii="XO Thames" w:eastAsia="Calibri" w:hAnsi="XO Thames" w:cs="Times New Roman"/>
          <w:b/>
          <w:bCs/>
          <w:color w:val="000000"/>
          <w:sz w:val="28"/>
          <w:szCs w:val="28"/>
        </w:rPr>
        <w:t>ДО</w:t>
      </w:r>
      <w:proofErr w:type="gramEnd"/>
    </w:p>
    <w:p w:rsidR="00792EFD" w:rsidRDefault="00792EFD">
      <w:pPr>
        <w:spacing w:after="0"/>
        <w:contextualSpacing/>
        <w:jc w:val="center"/>
        <w:rPr>
          <w:rFonts w:ascii="XO Thames" w:hAnsi="XO Thames"/>
          <w:b/>
          <w:bCs/>
          <w:color w:val="000000"/>
          <w:sz w:val="28"/>
          <w:szCs w:val="28"/>
        </w:rPr>
      </w:pP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По-прежнему </w:t>
      </w:r>
      <w:r>
        <w:rPr>
          <w:rFonts w:ascii="XO Thames" w:eastAsia="Calibri" w:hAnsi="XO Thames" w:cs="Times New Roman"/>
          <w:b/>
          <w:bCs/>
          <w:i/>
          <w:iCs/>
          <w:color w:val="000000"/>
          <w:sz w:val="28"/>
          <w:szCs w:val="28"/>
        </w:rPr>
        <w:t>содержание дошкольного образования детей</w:t>
      </w:r>
      <w:r>
        <w:rPr>
          <w:rFonts w:ascii="XO Thames" w:eastAsia="Calibri" w:hAnsi="XO Thames" w:cs="Times New Roman"/>
          <w:color w:val="000000"/>
          <w:sz w:val="28"/>
          <w:szCs w:val="28"/>
        </w:rPr>
        <w:t xml:space="preserve">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В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w:t>
      </w:r>
      <w:proofErr w:type="gramStart"/>
      <w:r>
        <w:rPr>
          <w:rFonts w:ascii="XO Thames" w:eastAsia="Calibri" w:hAnsi="XO Thames" w:cs="Times New Roman"/>
          <w:color w:val="000000"/>
          <w:sz w:val="28"/>
          <w:szCs w:val="28"/>
        </w:rPr>
        <w:t>установлены</w:t>
      </w:r>
      <w:proofErr w:type="gramEnd"/>
      <w:r>
        <w:rPr>
          <w:rFonts w:ascii="XO Thames" w:eastAsia="Calibri" w:hAnsi="XO Thames" w:cs="Times New Roman"/>
          <w:color w:val="000000"/>
          <w:sz w:val="28"/>
          <w:szCs w:val="28"/>
        </w:rPr>
        <w:t xml:space="preserve"> возможные достижения детей к определенному возрасту - </w:t>
      </w:r>
      <w:r>
        <w:rPr>
          <w:rFonts w:ascii="XO Thames" w:eastAsia="Calibri" w:hAnsi="XO Thames" w:cs="Times New Roman"/>
          <w:b/>
          <w:bCs/>
          <w:i/>
          <w:iCs/>
          <w:color w:val="000000"/>
          <w:sz w:val="28"/>
          <w:szCs w:val="28"/>
        </w:rPr>
        <w:t>планируемые результаты реализации Программы.</w:t>
      </w:r>
      <w:r>
        <w:rPr>
          <w:rFonts w:ascii="XO Thames" w:eastAsia="Calibri" w:hAnsi="XO Thames" w:cs="Times New Roman"/>
          <w:color w:val="000000"/>
          <w:sz w:val="28"/>
          <w:szCs w:val="28"/>
        </w:rPr>
        <w:t xml:space="preserve"> Специфика </w:t>
      </w:r>
      <w:r>
        <w:rPr>
          <w:rFonts w:ascii="XO Thames" w:eastAsia="Calibri" w:hAnsi="XO Thames" w:cs="Times New Roman"/>
          <w:color w:val="000000"/>
          <w:sz w:val="28"/>
          <w:szCs w:val="28"/>
        </w:rPr>
        <w:lastRenderedPageBreak/>
        <w:t>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Fonts w:ascii="XO Thames" w:eastAsia="Calibri" w:hAnsi="XO Thames" w:cs="Times New Roman"/>
          <w:b/>
          <w:bCs/>
          <w:i/>
          <w:iCs/>
          <w:color w:val="000000"/>
          <w:sz w:val="28"/>
          <w:szCs w:val="28"/>
        </w:rPr>
        <w:t>педагогическую диагностику.</w:t>
      </w:r>
      <w:r>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tab/>
        <w:t xml:space="preserve">Педагогическая диагностика достижений планируемых результатов направлена на изучение </w:t>
      </w:r>
      <w:proofErr w:type="spellStart"/>
      <w:r>
        <w:rPr>
          <w:rFonts w:ascii="XO Thames" w:eastAsia="Calibri" w:hAnsi="XO Thames" w:cs="Times New Roman"/>
          <w:color w:val="000000"/>
          <w:sz w:val="28"/>
          <w:szCs w:val="28"/>
        </w:rPr>
        <w:t>деятельностных</w:t>
      </w:r>
      <w:proofErr w:type="spellEnd"/>
      <w:r>
        <w:rPr>
          <w:rFonts w:ascii="XO Thames" w:eastAsia="Calibri" w:hAnsi="XO Thames" w:cs="Times New Roman"/>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Fonts w:ascii="XO Thames" w:eastAsia="Calibri" w:hAnsi="XO Thames" w:cs="Times New Roman"/>
          <w:color w:val="000000"/>
          <w:sz w:val="28"/>
          <w:szCs w:val="28"/>
        </w:rPr>
        <w:t>со</w:t>
      </w:r>
      <w:proofErr w:type="gramEnd"/>
      <w:r>
        <w:rPr>
          <w:rFonts w:ascii="XO Thames" w:eastAsia="Calibri" w:hAnsi="XO Thames" w:cs="Times New Roman"/>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определяет </w:t>
      </w:r>
      <w:proofErr w:type="gramStart"/>
      <w:r>
        <w:rPr>
          <w:rFonts w:ascii="XO Thames" w:eastAsia="Calibri" w:hAnsi="XO Thames" w:cs="Times New Roman"/>
          <w:color w:val="000000"/>
          <w:sz w:val="28"/>
          <w:szCs w:val="28"/>
        </w:rPr>
        <w:t>для</w:t>
      </w:r>
      <w:proofErr w:type="gramEnd"/>
      <w:r>
        <w:rPr>
          <w:rFonts w:ascii="XO Thames" w:eastAsia="Calibri" w:hAnsi="XO Thames" w:cs="Times New Roman"/>
          <w:color w:val="000000"/>
          <w:sz w:val="28"/>
          <w:szCs w:val="28"/>
        </w:rPr>
        <w:t xml:space="preserve"> педагогов и для родителей </w:t>
      </w:r>
      <w:r>
        <w:rPr>
          <w:rFonts w:ascii="XO Thames" w:eastAsia="Calibri" w:hAnsi="XO Thames" w:cs="Times New Roman"/>
          <w:b/>
          <w:bCs/>
          <w:i/>
          <w:iCs/>
          <w:color w:val="000000"/>
          <w:sz w:val="28"/>
          <w:szCs w:val="28"/>
        </w:rPr>
        <w:t xml:space="preserve">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Fonts w:ascii="XO Thames" w:eastAsia="Calibri" w:hAnsi="XO Thames" w:cs="Times New Roman"/>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009E49E7">
        <w:rPr>
          <w:rFonts w:ascii="XO Thames" w:eastAsia="Calibri" w:hAnsi="XO Thames" w:cs="Times New Roman"/>
          <w:color w:val="000000"/>
          <w:sz w:val="28"/>
          <w:szCs w:val="28"/>
        </w:rPr>
        <w:t>мессенджере</w:t>
      </w:r>
      <w:proofErr w:type="spellEnd"/>
      <w:r>
        <w:rPr>
          <w:rFonts w:ascii="XO Thames" w:eastAsia="Calibri" w:hAnsi="XO Thames" w:cs="Times New Roman"/>
          <w:color w:val="000000"/>
          <w:sz w:val="28"/>
          <w:szCs w:val="28"/>
        </w:rPr>
        <w:t>.</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Дошкольное образование предусматривает </w:t>
      </w:r>
      <w:r>
        <w:rPr>
          <w:rFonts w:ascii="XO Thames" w:eastAsia="Calibri" w:hAnsi="XO Thames" w:cs="Times New Roman"/>
          <w:b/>
          <w:bCs/>
          <w:i/>
          <w:iCs/>
          <w:color w:val="000000"/>
          <w:sz w:val="28"/>
          <w:szCs w:val="28"/>
        </w:rPr>
        <w:t xml:space="preserve">проведение с детьми занятий. </w:t>
      </w:r>
      <w:r>
        <w:rPr>
          <w:rFonts w:ascii="XO Thames" w:eastAsia="Calibri" w:hAnsi="XO Thames" w:cs="Times New Roman"/>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92EFD" w:rsidRDefault="00DA56DE">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Современное дошкольное образование уделяет </w:t>
      </w:r>
      <w:r>
        <w:rPr>
          <w:rFonts w:ascii="XO Thames" w:eastAsia="Calibri" w:hAnsi="XO Thames" w:cs="Times New Roman"/>
          <w:b/>
          <w:bCs/>
          <w:i/>
          <w:iCs/>
          <w:color w:val="000000"/>
          <w:sz w:val="28"/>
          <w:szCs w:val="28"/>
        </w:rPr>
        <w:t>большое внимание воспитательной работе с детьми. Большое место отводится патриотическому воспитанию.</w:t>
      </w:r>
      <w:r>
        <w:rPr>
          <w:rFonts w:ascii="XO Thames" w:eastAsia="Calibri" w:hAnsi="XO Thames" w:cs="Times New Roman"/>
          <w:color w:val="000000"/>
          <w:sz w:val="28"/>
          <w:szCs w:val="28"/>
        </w:rPr>
        <w:t xml:space="preserve"> Поэтому,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включает </w:t>
      </w:r>
      <w:proofErr w:type="gramStart"/>
      <w:r>
        <w:rPr>
          <w:rFonts w:ascii="XO Thames" w:eastAsia="Calibri" w:hAnsi="XO Thames" w:cs="Times New Roman"/>
          <w:color w:val="000000"/>
          <w:sz w:val="28"/>
          <w:szCs w:val="28"/>
        </w:rPr>
        <w:t>программу</w:t>
      </w:r>
      <w:proofErr w:type="gramEnd"/>
      <w:r>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lastRenderedPageBreak/>
        <w:t xml:space="preserve">воспитания дошкольников. В целях реализации программы воспитания, определен </w:t>
      </w:r>
      <w:r>
        <w:rPr>
          <w:rFonts w:ascii="XO Thames" w:eastAsia="Calibri" w:hAnsi="XO Thames" w:cs="Times New Roman"/>
          <w:b/>
          <w:bCs/>
          <w:i/>
          <w:iCs/>
          <w:color w:val="000000"/>
          <w:sz w:val="28"/>
          <w:szCs w:val="28"/>
        </w:rPr>
        <w:t>обязательный перечень памятных дат для дошкольников:</w:t>
      </w:r>
    </w:p>
    <w:p w:rsidR="00792EFD" w:rsidRDefault="00DA56DE">
      <w:pPr>
        <w:pStyle w:val="a4"/>
        <w:spacing w:after="0"/>
        <w:contextualSpacing/>
        <w:jc w:val="both"/>
        <w:rPr>
          <w:rFonts w:ascii="XO Thames" w:hAnsi="XO Thames"/>
          <w:color w:val="000000"/>
          <w:sz w:val="28"/>
          <w:szCs w:val="28"/>
        </w:rPr>
      </w:pPr>
      <w:r>
        <w:rPr>
          <w:rFonts w:ascii="XO Thames" w:hAnsi="XO Thames"/>
          <w:i/>
          <w:iCs/>
          <w:color w:val="000000"/>
          <w:sz w:val="28"/>
          <w:szCs w:val="28"/>
        </w:rPr>
        <w:t>Февраль: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8</w:t>
      </w:r>
      <w:r w:rsidR="009E49E7">
        <w:rPr>
          <w:rFonts w:ascii="XO Thames" w:hAnsi="XO Thames"/>
          <w:color w:val="000000"/>
          <w:sz w:val="28"/>
          <w:szCs w:val="28"/>
        </w:rPr>
        <w:t xml:space="preserve"> февраля: День российской науки.</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23 февраля: День защитника Отечества.</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Март:</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8 ма</w:t>
      </w:r>
      <w:r w:rsidR="009E49E7">
        <w:rPr>
          <w:rFonts w:ascii="XO Thames" w:hAnsi="XO Thames"/>
          <w:color w:val="000000"/>
          <w:sz w:val="28"/>
          <w:szCs w:val="28"/>
        </w:rPr>
        <w:t>рта: Международный женский день.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27 марта: Всемирный день театра.</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Апрель:</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12 апреля: День космонавтики.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Май:</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 мая: Праздник Весны и Труда.</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9 мая: День Победы.</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Июнь:</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 июня: День защиты детей.</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6 июня: </w:t>
      </w:r>
      <w:r w:rsidR="009E49E7">
        <w:rPr>
          <w:rFonts w:ascii="XO Thames" w:hAnsi="XO Thames"/>
          <w:color w:val="000000"/>
          <w:sz w:val="28"/>
          <w:szCs w:val="28"/>
        </w:rPr>
        <w:t>День русского языка.</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12 июня: День России.</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22 июня: День памяти и скорби.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Июль: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8 июля: День семьи, любви и верности.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Август:</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12 августа: День физкультурника.</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22 августа: День Государствен</w:t>
      </w:r>
      <w:r w:rsidR="009E49E7">
        <w:rPr>
          <w:rFonts w:ascii="XO Thames" w:hAnsi="XO Thames"/>
          <w:color w:val="000000"/>
          <w:sz w:val="28"/>
          <w:szCs w:val="28"/>
        </w:rPr>
        <w:t>ного флага Российской Федерации.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Сентябрь:</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1 сентября: День знаний.</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3 сентября: День соли</w:t>
      </w:r>
      <w:r w:rsidR="009E49E7">
        <w:rPr>
          <w:rFonts w:ascii="XO Thames" w:hAnsi="XO Thames"/>
          <w:color w:val="000000"/>
          <w:sz w:val="28"/>
          <w:szCs w:val="28"/>
        </w:rPr>
        <w:t>дарности в борьбе с терроризмом.</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27 сентября: День воспитателя и всех дошкольных работников.</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Октябрь: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1 октября: Международный день пожилых л</w:t>
      </w:r>
      <w:r w:rsidR="009E49E7">
        <w:rPr>
          <w:rFonts w:ascii="XO Thames" w:hAnsi="XO Thames"/>
          <w:color w:val="000000"/>
          <w:sz w:val="28"/>
          <w:szCs w:val="28"/>
        </w:rPr>
        <w:t>юдей; Международный день музыки.</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4 октября: День защиты животных.</w:t>
      </w:r>
    </w:p>
    <w:p w:rsidR="00792EFD" w:rsidRDefault="009E49E7">
      <w:pPr>
        <w:pStyle w:val="a4"/>
        <w:spacing w:after="0"/>
        <w:contextualSpacing/>
        <w:jc w:val="both"/>
        <w:rPr>
          <w:rFonts w:ascii="XO Thames" w:hAnsi="XO Thames"/>
          <w:color w:val="000000"/>
          <w:sz w:val="28"/>
          <w:szCs w:val="28"/>
        </w:rPr>
      </w:pPr>
      <w:r>
        <w:rPr>
          <w:rFonts w:ascii="XO Thames" w:hAnsi="XO Thames"/>
          <w:color w:val="000000"/>
          <w:sz w:val="28"/>
          <w:szCs w:val="28"/>
        </w:rPr>
        <w:t>5 октября: День учителя.</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Третье воскресенье октября: День отца в России.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Ноябрь: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4 ноября: День народного единства;</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Последнее воскресенье ноября: День матери в России;</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30 ноября: День Государственного герба Российской Федерации.</w:t>
      </w:r>
    </w:p>
    <w:p w:rsidR="00792EFD" w:rsidRDefault="00DA56DE">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Декабрь:</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9 декабря: День Героев Отечества.</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12 декабря: День Конституции Российской Федерации;</w:t>
      </w:r>
    </w:p>
    <w:p w:rsidR="00792EFD" w:rsidRDefault="00DA56DE">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31 декабря: Новый год.</w:t>
      </w:r>
    </w:p>
    <w:p w:rsidR="00792EFD" w:rsidRDefault="00DA56DE">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lastRenderedPageBreak/>
        <w:tab/>
        <w:t xml:space="preserve">Одним из обязательных условий реализации дошкольного образования является </w:t>
      </w:r>
      <w:r>
        <w:rPr>
          <w:rFonts w:ascii="XO Thames" w:eastAsia="Calibri" w:hAnsi="XO Thames" w:cs="Times New Roman"/>
          <w:b/>
          <w:bCs/>
          <w:i/>
          <w:iCs/>
          <w:color w:val="000000"/>
          <w:sz w:val="28"/>
          <w:szCs w:val="28"/>
        </w:rPr>
        <w:t>взаимодействие педагогического коллектива с семьями воспитанников.</w:t>
      </w:r>
    </w:p>
    <w:p w:rsidR="00792EFD" w:rsidRDefault="00DA56DE">
      <w:pPr>
        <w:pStyle w:val="a4"/>
        <w:spacing w:after="0"/>
        <w:contextualSpacing/>
        <w:jc w:val="both"/>
        <w:rPr>
          <w:rFonts w:ascii="XO Thames" w:hAnsi="XO Thames"/>
          <w:color w:val="000000"/>
          <w:sz w:val="28"/>
          <w:szCs w:val="28"/>
        </w:rPr>
      </w:pPr>
      <w:r>
        <w:rPr>
          <w:rFonts w:ascii="XO Thames" w:hAnsi="XO Thames"/>
          <w:color w:val="000000"/>
          <w:sz w:val="28"/>
          <w:szCs w:val="28"/>
        </w:rPr>
        <w:tab/>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792EFD" w:rsidRDefault="00DA56DE">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792EFD" w:rsidRDefault="00DA56DE">
      <w:pPr>
        <w:pStyle w:val="a4"/>
        <w:spacing w:after="0"/>
        <w:contextualSpacing/>
        <w:jc w:val="both"/>
        <w:rPr>
          <w:rFonts w:ascii="XO Thames" w:hAnsi="XO Thames"/>
          <w:color w:val="000000"/>
          <w:sz w:val="28"/>
          <w:szCs w:val="28"/>
        </w:rPr>
      </w:pPr>
      <w:r>
        <w:rPr>
          <w:rFonts w:ascii="XO Thames" w:eastAsia="Calibri" w:hAnsi="XO Thames" w:cs="Times New Roman"/>
          <w:bCs/>
          <w:iCs/>
          <w:color w:val="000000"/>
          <w:sz w:val="28"/>
          <w:szCs w:val="28"/>
        </w:rPr>
        <w:tab/>
        <w:t>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Fonts w:ascii="XO Thames" w:eastAsia="Calibri" w:hAnsi="XO Thames" w:cs="Times New Roman"/>
          <w:b/>
          <w:bCs/>
          <w:i/>
          <w:iCs/>
          <w:color w:val="000000"/>
          <w:sz w:val="28"/>
          <w:szCs w:val="28"/>
        </w:rPr>
        <w:t xml:space="preserve"> </w:t>
      </w:r>
    </w:p>
    <w:p w:rsidR="00792EFD" w:rsidRDefault="00792EFD">
      <w:pPr>
        <w:pStyle w:val="a4"/>
        <w:spacing w:after="0"/>
        <w:contextualSpacing/>
        <w:jc w:val="both"/>
        <w:rPr>
          <w:rFonts w:eastAsia="Calibri" w:cs="Times New Roman"/>
          <w:b/>
          <w:bCs/>
        </w:rPr>
      </w:pPr>
    </w:p>
    <w:p w:rsidR="00792EFD" w:rsidRDefault="00DA56DE">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 xml:space="preserve">Подробно ознакомиться с федеральной образовательной программой дошкольного образования (ФОП </w:t>
      </w:r>
      <w:proofErr w:type="gramStart"/>
      <w:r>
        <w:rPr>
          <w:rFonts w:ascii="XO Thames" w:eastAsia="Calibri" w:hAnsi="XO Thames" w:cs="Times New Roman"/>
          <w:b/>
          <w:bCs/>
          <w:color w:val="000000"/>
          <w:sz w:val="28"/>
          <w:szCs w:val="28"/>
        </w:rPr>
        <w:t>ДО</w:t>
      </w:r>
      <w:proofErr w:type="gramEnd"/>
      <w:r>
        <w:rPr>
          <w:rFonts w:ascii="XO Thames" w:eastAsia="Calibri" w:hAnsi="XO Thames" w:cs="Times New Roman"/>
          <w:b/>
          <w:bCs/>
          <w:color w:val="000000"/>
          <w:sz w:val="28"/>
          <w:szCs w:val="28"/>
        </w:rPr>
        <w:t xml:space="preserve">) </w:t>
      </w:r>
      <w:proofErr w:type="gramStart"/>
      <w:r>
        <w:rPr>
          <w:rFonts w:ascii="XO Thames" w:eastAsia="Calibri" w:hAnsi="XO Thames" w:cs="Times New Roman"/>
          <w:b/>
          <w:bCs/>
          <w:color w:val="000000"/>
          <w:sz w:val="28"/>
          <w:szCs w:val="28"/>
        </w:rPr>
        <w:t>Вы</w:t>
      </w:r>
      <w:proofErr w:type="gramEnd"/>
      <w:r>
        <w:rPr>
          <w:rFonts w:ascii="XO Thames" w:eastAsia="Calibri" w:hAnsi="XO Thames" w:cs="Times New Roman"/>
          <w:b/>
          <w:bCs/>
          <w:color w:val="000000"/>
          <w:sz w:val="28"/>
          <w:szCs w:val="28"/>
        </w:rPr>
        <w:t xml:space="preserve"> можете в сети Интернет, а также на  сайте  нашей образовательной организации.</w:t>
      </w:r>
    </w:p>
    <w:p w:rsidR="00792EFD" w:rsidRDefault="00792EFD">
      <w:pPr>
        <w:pStyle w:val="a4"/>
        <w:spacing w:after="0"/>
        <w:contextualSpacing/>
        <w:jc w:val="center"/>
        <w:rPr>
          <w:rFonts w:ascii="XO Thames" w:hAnsi="XO Thames"/>
          <w:color w:val="000000"/>
          <w:sz w:val="28"/>
          <w:szCs w:val="28"/>
        </w:rPr>
      </w:pPr>
    </w:p>
    <w:p w:rsidR="00792EFD" w:rsidRDefault="00DA56DE">
      <w:pPr>
        <w:pStyle w:val="a4"/>
        <w:spacing w:after="0"/>
        <w:contextualSpacing/>
        <w:jc w:val="center"/>
        <w:rPr>
          <w:rFonts w:ascii="XO Thames" w:hAnsi="XO Thames"/>
          <w:color w:val="000000"/>
          <w:sz w:val="28"/>
          <w:szCs w:val="28"/>
        </w:rPr>
      </w:pPr>
      <w:proofErr w:type="gramStart"/>
      <w:r>
        <w:rPr>
          <w:rFonts w:ascii="XO Thames" w:eastAsia="Calibri" w:hAnsi="XO Thames" w:cs="Times New Roman"/>
          <w:b/>
          <w:bCs/>
          <w:color w:val="000000"/>
          <w:sz w:val="28"/>
          <w:szCs w:val="28"/>
        </w:rPr>
        <w:t>Образовательная программа дошкольного образования МДОУ «Детский сад № 38», разработанная на основе ФОП ДО, также размещена на сайте образовательной организации.</w:t>
      </w:r>
      <w:proofErr w:type="gramEnd"/>
    </w:p>
    <w:p w:rsidR="00792EFD" w:rsidRDefault="00792EFD">
      <w:pPr>
        <w:spacing w:after="0"/>
        <w:contextualSpacing/>
        <w:jc w:val="both"/>
      </w:pPr>
      <w:bookmarkStart w:id="0" w:name="_GoBack"/>
      <w:bookmarkEnd w:id="0"/>
    </w:p>
    <w:p w:rsidR="00792EFD" w:rsidRDefault="00792EFD">
      <w:pPr>
        <w:spacing w:after="0"/>
        <w:contextualSpacing/>
        <w:jc w:val="both"/>
        <w:rPr>
          <w:rFonts w:eastAsia="Calibri" w:cs="Times New Roman"/>
          <w:b/>
          <w:bCs/>
        </w:rPr>
      </w:pPr>
    </w:p>
    <w:p w:rsidR="00792EFD" w:rsidRDefault="00792EFD">
      <w:pPr>
        <w:spacing w:after="0"/>
        <w:contextualSpacing/>
        <w:jc w:val="both"/>
        <w:rPr>
          <w:rFonts w:ascii="XO Thames" w:hAnsi="XO Thames"/>
          <w:color w:val="000000"/>
          <w:sz w:val="28"/>
          <w:szCs w:val="28"/>
        </w:rPr>
      </w:pPr>
    </w:p>
    <w:p w:rsidR="00792EFD" w:rsidRDefault="00792EFD">
      <w:pPr>
        <w:spacing w:after="0"/>
        <w:contextualSpacing/>
        <w:jc w:val="both"/>
        <w:rPr>
          <w:rFonts w:ascii="XO Thames" w:hAnsi="XO Thames"/>
          <w:color w:val="000000"/>
          <w:sz w:val="28"/>
          <w:szCs w:val="28"/>
        </w:rPr>
      </w:pPr>
    </w:p>
    <w:sectPr w:rsidR="00792EFD" w:rsidSect="0088315F">
      <w:pgSz w:w="11906" w:h="16838"/>
      <w:pgMar w:top="600" w:right="945" w:bottom="649" w:left="109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XO Thames">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characterSpacingControl w:val="doNotCompress"/>
  <w:compat/>
  <w:rsids>
    <w:rsidRoot w:val="00792EFD"/>
    <w:rsid w:val="00792EFD"/>
    <w:rsid w:val="0088315F"/>
    <w:rsid w:val="009E49E7"/>
    <w:rsid w:val="00C50589"/>
    <w:rsid w:val="00DA5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customStyle="1" w:styleId="a3">
    <w:name w:val="Заголовок"/>
    <w:basedOn w:val="a"/>
    <w:next w:val="a4"/>
    <w:qFormat/>
    <w:rsid w:val="0088315F"/>
    <w:pPr>
      <w:keepNext/>
      <w:spacing w:before="240" w:after="120"/>
    </w:pPr>
    <w:rPr>
      <w:rFonts w:ascii="Liberation Sans" w:eastAsia="Droid Sans Fallback" w:hAnsi="Liberation Sans" w:cs="Droid Sans Devanagari"/>
      <w:sz w:val="28"/>
      <w:szCs w:val="28"/>
    </w:rPr>
  </w:style>
  <w:style w:type="paragraph" w:styleId="a4">
    <w:name w:val="Body Text"/>
    <w:basedOn w:val="a"/>
    <w:rsid w:val="0088315F"/>
    <w:pPr>
      <w:spacing w:after="140"/>
    </w:pPr>
  </w:style>
  <w:style w:type="paragraph" w:styleId="a5">
    <w:name w:val="List"/>
    <w:basedOn w:val="a4"/>
    <w:rsid w:val="0088315F"/>
    <w:rPr>
      <w:rFonts w:cs="Droid Sans Devanagari"/>
    </w:rPr>
  </w:style>
  <w:style w:type="paragraph" w:styleId="a6">
    <w:name w:val="caption"/>
    <w:basedOn w:val="a"/>
    <w:qFormat/>
    <w:rsid w:val="0088315F"/>
    <w:pPr>
      <w:suppressLineNumbers/>
      <w:spacing w:before="120" w:after="120"/>
    </w:pPr>
    <w:rPr>
      <w:rFonts w:cs="Droid Sans Devanagari"/>
      <w:i/>
      <w:iCs/>
      <w:sz w:val="24"/>
      <w:szCs w:val="24"/>
    </w:rPr>
  </w:style>
  <w:style w:type="paragraph" w:styleId="a7">
    <w:name w:val="index heading"/>
    <w:basedOn w:val="a"/>
    <w:qFormat/>
    <w:rsid w:val="0088315F"/>
    <w:pPr>
      <w:suppressLineNumbers/>
    </w:pPr>
    <w:rPr>
      <w:rFonts w:cs="Droid Sans Devanagari"/>
    </w:rPr>
  </w:style>
  <w:style w:type="paragraph" w:styleId="a8">
    <w:name w:val="List Paragraph"/>
    <w:basedOn w:val="a"/>
    <w:uiPriority w:val="34"/>
    <w:qFormat/>
    <w:rsid w:val="006D081E"/>
    <w:pPr>
      <w:ind w:left="720"/>
      <w:contextualSpacing/>
    </w:pPr>
  </w:style>
  <w:style w:type="table" w:styleId="a9">
    <w:name w:val="Table Grid"/>
    <w:basedOn w:val="a1"/>
    <w:uiPriority w:val="59"/>
    <w:rsid w:val="00D35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customStyle="1" w:styleId="a3">
    <w:name w:val="Заголовок"/>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rsid w:val="006D081E"/>
    <w:pPr>
      <w:ind w:left="720"/>
      <w:contextualSpacing/>
    </w:pPr>
  </w:style>
  <w:style w:type="table" w:styleId="a9">
    <w:name w:val="Table Grid"/>
    <w:basedOn w:val="a1"/>
    <w:uiPriority w:val="59"/>
    <w:rsid w:val="00D35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l.fm/ucheba/detsky-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aser pc</cp:lastModifiedBy>
  <cp:revision>50</cp:revision>
  <dcterms:created xsi:type="dcterms:W3CDTF">2023-02-27T07:57:00Z</dcterms:created>
  <dcterms:modified xsi:type="dcterms:W3CDTF">2023-12-18T07:34:00Z</dcterms:modified>
  <dc:language>ru-RU</dc:language>
</cp:coreProperties>
</file>