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7" w:rsidRDefault="00CD5DD7" w:rsidP="00F621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презентационная площадка «Инновационное пространство муниципальной системы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рославля» - 2017</w:t>
      </w:r>
    </w:p>
    <w:p w:rsidR="00CD5DD7" w:rsidRPr="007139C4" w:rsidRDefault="00CD5DD7" w:rsidP="00F6213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9C4">
        <w:rPr>
          <w:rFonts w:ascii="Times New Roman" w:hAnsi="Times New Roman" w:cs="Times New Roman"/>
          <w:b/>
          <w:sz w:val="28"/>
          <w:szCs w:val="28"/>
        </w:rPr>
        <w:t>Рейтинг про</w:t>
      </w:r>
      <w:bookmarkStart w:id="0" w:name="_GoBack"/>
      <w:bookmarkEnd w:id="0"/>
      <w:r w:rsidRPr="007139C4">
        <w:rPr>
          <w:rFonts w:ascii="Times New Roman" w:hAnsi="Times New Roman" w:cs="Times New Roman"/>
          <w:b/>
          <w:sz w:val="28"/>
          <w:szCs w:val="28"/>
        </w:rPr>
        <w:t>ектов (по результатам голосования педагогических и руководящих работников МСО)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642"/>
        <w:gridCol w:w="4253"/>
        <w:gridCol w:w="992"/>
      </w:tblGrid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Презентационная площадка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ОУ</w:t>
            </w:r>
          </w:p>
        </w:tc>
        <w:tc>
          <w:tcPr>
            <w:tcW w:w="99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Коли</w:t>
            </w:r>
            <w:r w:rsidR="006E0EBE" w:rsidRPr="006E0EB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чество</w:t>
            </w:r>
            <w:proofErr w:type="spellEnd"/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голосов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«Развитие у дошкольников ранних представлений о профессиях взрослых через сетевую форму реализации проекта «Город мастеров»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139, 140, 142, 85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«Проектирование индивидуальных образовательных маршрутов воспитанников в условиях реализации ФГОС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 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139, 140, 142, 85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«Интеллектуальные игры как средство развития математических способностей детей старшего дошкольного возраста»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235, 212, 227, 228, 95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</w:tr>
      <w:tr w:rsidR="00CD5DD7" w:rsidRPr="006E0EBE" w:rsidTr="00B21A90">
        <w:tc>
          <w:tcPr>
            <w:tcW w:w="817" w:type="dxa"/>
            <w:shd w:val="clear" w:color="auto" w:fill="FDE9D9" w:themeFill="accent6" w:themeFillTint="33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  <w:shd w:val="clear" w:color="auto" w:fill="FDE9D9" w:themeFill="accent6" w:themeFillTint="33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«Создание муниципальной системы сопровождения профессионального самоопределения 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CD5DD7" w:rsidRPr="006E0EBE" w:rsidRDefault="00CD5DD7" w:rsidP="006E0EB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Гимназии №1,2,3, Лицей №86, Средние школы № 2,12, 30, 36, 43, 58, 59, 76, 77, 80, 81, 87, </w:t>
            </w:r>
            <w:r w:rsidR="006E0EBE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Провинциальный колледж», МОУ ДО «МУЦ Кировского и Ленинского районов», «МУЦ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Красноперекопского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района», МОУ КОЦ «ЛАД», «Ярославич», «Детский морской центр», «Россияне», Детские сады </w:t>
            </w:r>
            <w:r w:rsidR="006E0EBE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38, 55, 56, 81, 8</w:t>
            </w:r>
            <w:r w:rsidR="00AC6A5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5, 139, 140 ,142, 144, 221, 222, 237</w:t>
            </w:r>
            <w:proofErr w:type="gramEnd"/>
          </w:p>
        </w:tc>
        <w:tc>
          <w:tcPr>
            <w:tcW w:w="992" w:type="dxa"/>
            <w:shd w:val="clear" w:color="auto" w:fill="FDE9D9" w:themeFill="accent6" w:themeFillTint="33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«Организация сетевого взаимодействия образовательных учреждений через сетевые сообщества и персональные сайты педагогов» 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Лицей № 86, средние школы №№ 4, 42, 76, 80, 90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«Реализация концепции математического образования через гуманитарный статус математики»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Лицей № 86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«Реализация ФГОС на основе использования УМК «Перспективная начальная школа»»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2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«Незабытые страницы Ярославля – школьный краеведческий сайт как открытое образовательное пространство МСО»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Средние школы №№ 29, 40, 76, 90, лицей № 86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«Проектирование развивающей предметно-пространственной среды ДОО»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25, 70, 106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ЭКО-школа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нового поколения» </w:t>
            </w:r>
          </w:p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28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«Концепция развития математического образования. Информатизация математического образования»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89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«Организация  инклюзивного образования в ОО МСО г. Ярославля» 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МОУ «ГЦРО», МУ Центр «Развитие», СШ №№ 5, 12, 16, 23, 25, 32, 37, 44, 56, 57, 68, 69, 72, 83, 99, МОУ ЦДТ «Горизонт», МОУ ДО ЦДТ «Витязь»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«Психолого-педагогическое сопровождение одарённых учащихся в условиях реализации ФГОС»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68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«Взаимное обучение педагогов как ресурс </w:t>
            </w:r>
            <w:r w:rsidRPr="006E0E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повышения качества образовательного результата»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Средняя школа № 72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«Формирование кадровой политики дошкольного образовательного учреждения в условиях реализации ФГОС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139, 140, 142, 85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«Сетевое взаимодействие общеобразовательных организаций при реализации образовательных программ профильного и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предпрофильного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89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«Деятельность современного педагога как классного руководителя в рамках реализации ФГОС через сетевое взаимодействие педагогических коллективов  средней школы № 6 и МОУ средней школы № 89»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89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«Формирование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антикоррупционного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мировоззрения участников образовательного процесса»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43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«Реализация ФГОС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ДОпосредством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технологии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деятельностного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метода обучения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Л.Г.Петерсон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с использованием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гендерного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подхода в построении образовательного пространства»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Начальная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школа-детский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сад № 115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«Технология проблемного диалога как средство реализации ФГОС», ««Формирование гражданской идентичности школьников средствами гуманитарных предметов»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70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«Повышение качества управления образовательным процессом через обучающую среду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внутришкольного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информационного портала»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89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«Преодоление профессиональных дефицитов как фактор ориентации педагогов на личностную модель взаимодействия с детьми» </w:t>
            </w:r>
          </w:p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Детский сад № 232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мониторинг как основа управления качеством образования в условиях реализации ФГОС»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Средние  школы № 18,12,56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«Организация межсетевого взаимодействия по подготовке детей старшего дошкольного возраста к сдаче норм ВФСК «ГТО»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 11, 109, 126, 130, 183, 235, средние школы №№ 5, 10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«Обеспечение качества дошкольного образования в условиях реализации ФГОС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внутрифирменный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мониторинг качества образования»  9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93, 75, 182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«Использование кейс-метода в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профориентационной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работе с учащимися через урочную деятельность»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59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«Использование интерактивной доски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Interwrite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ActivBoard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в образовательном процессе в рамках реализации ФГОС»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31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«Создание муниципальной системы сопровождения профессионального самоопределения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МОУДО ДЮЦ «Ярославич»)</w:t>
            </w:r>
            <w:proofErr w:type="gramEnd"/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«Реализация ФГОС на основе использования УМК «Перспективная </w:t>
            </w:r>
            <w:r w:rsidRPr="006E0E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начальная школа»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Детский сад № 125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«Комплексная стратегия развития 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здоровьеформирующего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потенциала ДОО на основе партнерства с социальными институтами города»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82, 106, 65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«Создание образовательной среды, обеспечивающей развитие жизненных компетентностей учащихся с ОВЗ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68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«Сопровождение профессионального самоопределения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 «Школа будущего педагога»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30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«Формирование </w:t>
            </w:r>
            <w:proofErr w:type="spellStart"/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ИКТ-компетентности</w:t>
            </w:r>
            <w:proofErr w:type="spellEnd"/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обучающихся начальной школы в соответствии с требованиями ФГОС ООО»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Санаторная школа-интернат № 6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6E0EB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«Организационно-методическая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«Провинциальный колледж»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«Сетевое взаимодействие ТКДН и ЗП и МОУ ДО ЦДТ «Витязь»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ЦДТ «Витязь»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МСО г. Ярославля»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МОУ ДО Детский центр «Восхождение»)</w:t>
            </w:r>
            <w:proofErr w:type="gramEnd"/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«Организационно-методическое сопровождение процессов реализации ФГОС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61, 6, 69, 149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«Управление процессом разработки (проектирования) ООП ДОО в условиях реализации ФГОС </w:t>
            </w:r>
            <w:proofErr w:type="gram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50, 241, 100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«Организация профессиональных проб через урочную и внеурочную деятельность в 8-9х классах»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Гимназия № 1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«Обновление содержания дополнительного образования с учетом современных технологий самоорганизации детей и педагогов»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Дом детского творчества Фрунзенского района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tabs>
                <w:tab w:val="left" w:pos="106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««</w:t>
            </w:r>
            <w:proofErr w:type="spellStart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ПремьерПарк</w:t>
            </w:r>
            <w:proofErr w:type="spellEnd"/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»: образовательный лагерь как модель профильного самоопределения учащихся»»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№ 49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«Формирующее оценивание как инструмент повышения качества образовательных результатов»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Средние школы №№ 6, 8, 40, 44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«Модель эффективной работы с персоналом ДОУ в условиях реализации федерального государственного стандарта дошкольного образования»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Детские сады №№ 19, 142, 41, 190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CD5DD7" w:rsidRPr="006E0EBE" w:rsidTr="006E0EBE">
        <w:tc>
          <w:tcPr>
            <w:tcW w:w="817" w:type="dxa"/>
          </w:tcPr>
          <w:p w:rsidR="00CD5DD7" w:rsidRPr="006E0EBE" w:rsidRDefault="00CD5DD7" w:rsidP="006E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2" w:type="dxa"/>
          </w:tcPr>
          <w:p w:rsidR="00CD5DD7" w:rsidRPr="006E0EBE" w:rsidRDefault="00CD5DD7" w:rsidP="006E0EB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 xml:space="preserve">«Реализация модели профессионального самоопределения на уровне среднего общего образования» </w:t>
            </w:r>
          </w:p>
        </w:tc>
        <w:tc>
          <w:tcPr>
            <w:tcW w:w="4253" w:type="dxa"/>
          </w:tcPr>
          <w:p w:rsidR="00CD5DD7" w:rsidRPr="006E0EBE" w:rsidRDefault="00CD5DD7" w:rsidP="00B72C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Средняя школа «Провинциальный колледж»</w:t>
            </w:r>
          </w:p>
        </w:tc>
        <w:tc>
          <w:tcPr>
            <w:tcW w:w="992" w:type="dxa"/>
          </w:tcPr>
          <w:p w:rsidR="00CD5DD7" w:rsidRPr="006E0EBE" w:rsidRDefault="00CD5DD7" w:rsidP="006E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B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</w:tbl>
    <w:p w:rsidR="00CD5DD7" w:rsidRDefault="00CD5DD7" w:rsidP="00C438D7"/>
    <w:sectPr w:rsidR="00CD5DD7" w:rsidSect="007139C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73C2"/>
    <w:multiLevelType w:val="hybridMultilevel"/>
    <w:tmpl w:val="4C90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38D7"/>
    <w:rsid w:val="000107AE"/>
    <w:rsid w:val="001475A1"/>
    <w:rsid w:val="0015552E"/>
    <w:rsid w:val="001F7EC0"/>
    <w:rsid w:val="002E78E4"/>
    <w:rsid w:val="004308E3"/>
    <w:rsid w:val="004A38D3"/>
    <w:rsid w:val="00603760"/>
    <w:rsid w:val="006506AA"/>
    <w:rsid w:val="006E0EBE"/>
    <w:rsid w:val="007139C4"/>
    <w:rsid w:val="0084581E"/>
    <w:rsid w:val="008C2DBF"/>
    <w:rsid w:val="00AB3415"/>
    <w:rsid w:val="00AC6A51"/>
    <w:rsid w:val="00AD6E62"/>
    <w:rsid w:val="00B21A90"/>
    <w:rsid w:val="00B72C08"/>
    <w:rsid w:val="00BA27E2"/>
    <w:rsid w:val="00C438D7"/>
    <w:rsid w:val="00C773A1"/>
    <w:rsid w:val="00CD5DD7"/>
    <w:rsid w:val="00DF516A"/>
    <w:rsid w:val="00E42007"/>
    <w:rsid w:val="00E57452"/>
    <w:rsid w:val="00F6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6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8D7"/>
    <w:pPr>
      <w:ind w:left="720"/>
    </w:pPr>
  </w:style>
  <w:style w:type="table" w:styleId="a4">
    <w:name w:val="Table Grid"/>
    <w:basedOn w:val="a1"/>
    <w:uiPriority w:val="99"/>
    <w:rsid w:val="000107A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F621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A38D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понравившийся проект (рейтинг проектов)</vt:lpstr>
    </vt:vector>
  </TitlesOfParts>
  <Company>SPecialiST RePack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понравившийся проект (рейтинг проектов)</dc:title>
  <dc:creator>DRO-06-02</dc:creator>
  <cp:lastModifiedBy>aser pc</cp:lastModifiedBy>
  <cp:revision>7</cp:revision>
  <cp:lastPrinted>2018-01-04T14:34:00Z</cp:lastPrinted>
  <dcterms:created xsi:type="dcterms:W3CDTF">2017-11-21T09:02:00Z</dcterms:created>
  <dcterms:modified xsi:type="dcterms:W3CDTF">2018-01-10T07:27:00Z</dcterms:modified>
</cp:coreProperties>
</file>