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B7" w:rsidRDefault="00A37845" w:rsidP="009271B7">
      <w:pPr>
        <w:spacing w:after="0" w:line="33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271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Формирование элементарных математических представлений</w:t>
      </w:r>
      <w:r w:rsidR="00E82290" w:rsidRPr="009271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9271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(ФЭМП) </w:t>
      </w:r>
    </w:p>
    <w:p w:rsidR="00A37845" w:rsidRPr="009271B7" w:rsidRDefault="00A37845" w:rsidP="009271B7">
      <w:pPr>
        <w:spacing w:after="0" w:line="33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9271B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Тема: «Повторение»</w:t>
      </w:r>
    </w:p>
    <w:p w:rsidR="00DA646C" w:rsidRPr="009271B7" w:rsidRDefault="00DA646C" w:rsidP="00DA646C">
      <w:pPr>
        <w:pStyle w:val="a6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</w:pPr>
    </w:p>
    <w:p w:rsidR="00DA646C" w:rsidRPr="009271B7" w:rsidRDefault="00DA646C" w:rsidP="009271B7">
      <w:pPr>
        <w:pStyle w:val="a6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271B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Любая математическая задача несёт в себе определённую умственную нагрузку, развивает у детей познавательный интерес, способность к исследовательскому, творческому поиску.</w:t>
      </w:r>
    </w:p>
    <w:p w:rsidR="00DA646C" w:rsidRPr="009271B7" w:rsidRDefault="00DA646C" w:rsidP="00DA646C">
      <w:pPr>
        <w:pStyle w:val="a6"/>
        <w:rPr>
          <w:rFonts w:ascii="Times New Roman" w:hAnsi="Times New Roman" w:cs="Times New Roman"/>
          <w:b/>
          <w:color w:val="943634" w:themeColor="accent2" w:themeShade="BF"/>
          <w:shd w:val="clear" w:color="auto" w:fill="FFFFFF"/>
        </w:rPr>
      </w:pPr>
    </w:p>
    <w:p w:rsidR="00DA646C" w:rsidRPr="009271B7" w:rsidRDefault="00DA646C" w:rsidP="00DA646C">
      <w:pPr>
        <w:pStyle w:val="a6"/>
        <w:rPr>
          <w:rFonts w:ascii="Times New Roman" w:hAnsi="Times New Roman" w:cs="Times New Roman"/>
          <w:b/>
          <w:color w:val="943634" w:themeColor="accent2" w:themeShade="BF"/>
          <w:shd w:val="clear" w:color="auto" w:fill="FFFFFF"/>
        </w:rPr>
      </w:pPr>
      <w:r w:rsidRPr="009271B7">
        <w:rPr>
          <w:rFonts w:ascii="Times New Roman" w:hAnsi="Times New Roman" w:cs="Times New Roman"/>
          <w:b/>
          <w:noProof/>
          <w:color w:val="943634" w:themeColor="accent2" w:themeShade="BF"/>
          <w:shd w:val="clear" w:color="auto" w:fill="FFFFFF"/>
          <w:lang w:eastAsia="ru-RU"/>
        </w:rPr>
        <w:drawing>
          <wp:inline distT="0" distB="0" distL="0" distR="0" wp14:anchorId="1BE04AE3" wp14:editId="06A59DFE">
            <wp:extent cx="6402889" cy="1857375"/>
            <wp:effectExtent l="38100" t="38100" r="36195" b="28575"/>
            <wp:docPr id="6" name="Рисунок 7" descr="Мама для мам: Л. Петерсон &quot;Раз - ступенька, два - ступенька...&quot; Математика для детей 6-7 лет. Часть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ма для мам: Л. Петерсон &quot;Раз - ступенька, два - ступенька...&quot; Математика для детей 6-7 лет. Часть 2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226" t="44692" r="6650" b="37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382" cy="18636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6C" w:rsidRPr="009271B7" w:rsidRDefault="00DA646C" w:rsidP="00DA646C">
      <w:pPr>
        <w:pStyle w:val="a6"/>
        <w:rPr>
          <w:rFonts w:ascii="Times New Roman" w:hAnsi="Times New Roman" w:cs="Times New Roman"/>
          <w:b/>
          <w:color w:val="943634" w:themeColor="accent2" w:themeShade="BF"/>
          <w:shd w:val="clear" w:color="auto" w:fill="FFFFFF"/>
        </w:rPr>
      </w:pPr>
    </w:p>
    <w:p w:rsidR="006F5DE9" w:rsidRPr="009271B7" w:rsidRDefault="006F5DE9" w:rsidP="00DA646C">
      <w:pPr>
        <w:pStyle w:val="a6"/>
        <w:rPr>
          <w:rFonts w:ascii="Times New Roman" w:hAnsi="Times New Roman" w:cs="Times New Roman"/>
          <w:b/>
          <w:color w:val="943634" w:themeColor="accent2" w:themeShade="BF"/>
          <w:shd w:val="clear" w:color="auto" w:fill="FFFFFF"/>
        </w:rPr>
      </w:pPr>
    </w:p>
    <w:p w:rsidR="00DA646C" w:rsidRPr="009271B7" w:rsidRDefault="006F5DE9" w:rsidP="009271B7">
      <w:pPr>
        <w:pStyle w:val="a6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</w:pPr>
      <w:r w:rsidRPr="009271B7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</w:rPr>
        <w:t>Найди правильный ответ</w:t>
      </w:r>
    </w:p>
    <w:p w:rsidR="00DA646C" w:rsidRPr="009271B7" w:rsidRDefault="006F5DE9" w:rsidP="009271B7">
      <w:pPr>
        <w:pStyle w:val="a6"/>
        <w:jc w:val="center"/>
        <w:rPr>
          <w:rFonts w:ascii="Times New Roman" w:hAnsi="Times New Roman" w:cs="Times New Roman"/>
          <w:b/>
          <w:color w:val="943634" w:themeColor="accent2" w:themeShade="BF"/>
          <w:shd w:val="clear" w:color="auto" w:fill="FFFFFF"/>
        </w:rPr>
      </w:pPr>
      <w:r w:rsidRPr="009271B7">
        <w:rPr>
          <w:rFonts w:ascii="Times New Roman" w:hAnsi="Times New Roman" w:cs="Times New Roman"/>
          <w:b/>
          <w:noProof/>
          <w:color w:val="943634" w:themeColor="accent2" w:themeShade="BF"/>
          <w:shd w:val="clear" w:color="auto" w:fill="FFFFFF"/>
          <w:lang w:eastAsia="ru-RU"/>
        </w:rPr>
        <w:drawing>
          <wp:inline distT="0" distB="0" distL="0" distR="0" wp14:anchorId="1AAABD3E" wp14:editId="232AAE32">
            <wp:extent cx="4042711" cy="5543550"/>
            <wp:effectExtent l="38100" t="38100" r="34290" b="38100"/>
            <wp:docPr id="8" name="Рисунок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711" cy="55435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E9" w:rsidRPr="009271B7" w:rsidRDefault="006F5DE9" w:rsidP="009271B7">
      <w:pPr>
        <w:pStyle w:val="a6"/>
        <w:jc w:val="center"/>
        <w:rPr>
          <w:rFonts w:ascii="Times New Roman" w:hAnsi="Times New Roman" w:cs="Times New Roman"/>
          <w:b/>
          <w:color w:val="943634" w:themeColor="accent2" w:themeShade="BF"/>
          <w:shd w:val="clear" w:color="auto" w:fill="FFFFFF"/>
        </w:rPr>
      </w:pPr>
      <w:r w:rsidRPr="009271B7">
        <w:rPr>
          <w:rFonts w:ascii="Times New Roman" w:hAnsi="Times New Roman" w:cs="Times New Roman"/>
          <w:b/>
          <w:noProof/>
          <w:color w:val="943634" w:themeColor="accent2" w:themeShade="BF"/>
          <w:shd w:val="clear" w:color="auto" w:fill="FFFFFF"/>
          <w:lang w:eastAsia="ru-RU"/>
        </w:rPr>
        <w:lastRenderedPageBreak/>
        <w:drawing>
          <wp:inline distT="0" distB="0" distL="0" distR="0" wp14:anchorId="37697042" wp14:editId="63046160">
            <wp:extent cx="6962775" cy="7201608"/>
            <wp:effectExtent l="38100" t="38100" r="28575" b="37465"/>
            <wp:docPr id="11" name="Рисунок 10" descr="Мама для мам: Проверяем знания дошкольника. Тесты для детей. 7 лет. Ч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ма для мам: Проверяем знания дошкольника. Тесты для детей. 7 лет. Часть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570" r="-201" b="2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437" cy="72147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DE9" w:rsidRPr="009271B7" w:rsidRDefault="006F5DE9" w:rsidP="00DA646C">
      <w:pPr>
        <w:pStyle w:val="a6"/>
        <w:rPr>
          <w:rFonts w:ascii="Times New Roman" w:hAnsi="Times New Roman" w:cs="Times New Roman"/>
          <w:b/>
          <w:color w:val="943634" w:themeColor="accent2" w:themeShade="BF"/>
          <w:shd w:val="clear" w:color="auto" w:fill="FFFFFF"/>
        </w:rPr>
      </w:pPr>
    </w:p>
    <w:p w:rsidR="00E82290" w:rsidRPr="009271B7" w:rsidRDefault="00E82290" w:rsidP="00DA646C">
      <w:pPr>
        <w:spacing w:after="0" w:line="337" w:lineRule="atLeast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34"/>
          <w:szCs w:val="34"/>
          <w:lang w:eastAsia="ru-RU"/>
        </w:rPr>
      </w:pPr>
    </w:p>
    <w:p w:rsidR="009271B7" w:rsidRDefault="009271B7" w:rsidP="00DA646C">
      <w:pPr>
        <w:spacing w:after="0" w:line="337" w:lineRule="atLeast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lang w:eastAsia="ru-RU"/>
        </w:rPr>
      </w:pPr>
    </w:p>
    <w:p w:rsidR="009271B7" w:rsidRDefault="009271B7" w:rsidP="00DA646C">
      <w:pPr>
        <w:spacing w:after="0" w:line="337" w:lineRule="atLeast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lang w:eastAsia="ru-RU"/>
        </w:rPr>
      </w:pPr>
    </w:p>
    <w:p w:rsidR="009271B7" w:rsidRDefault="009271B7" w:rsidP="00DA646C">
      <w:pPr>
        <w:spacing w:after="0" w:line="337" w:lineRule="atLeast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lang w:eastAsia="ru-RU"/>
        </w:rPr>
      </w:pPr>
    </w:p>
    <w:p w:rsidR="009271B7" w:rsidRDefault="009271B7" w:rsidP="00DA646C">
      <w:pPr>
        <w:spacing w:after="0" w:line="337" w:lineRule="atLeast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lang w:eastAsia="ru-RU"/>
        </w:rPr>
      </w:pPr>
    </w:p>
    <w:p w:rsidR="009271B7" w:rsidRDefault="009271B7" w:rsidP="00DA646C">
      <w:pPr>
        <w:spacing w:after="0" w:line="337" w:lineRule="atLeast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lang w:eastAsia="ru-RU"/>
        </w:rPr>
      </w:pPr>
    </w:p>
    <w:p w:rsidR="009271B7" w:rsidRDefault="009271B7" w:rsidP="00DA646C">
      <w:pPr>
        <w:spacing w:after="0" w:line="337" w:lineRule="atLeast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lang w:eastAsia="ru-RU"/>
        </w:rPr>
      </w:pPr>
    </w:p>
    <w:p w:rsidR="009271B7" w:rsidRDefault="009271B7" w:rsidP="00DA646C">
      <w:pPr>
        <w:spacing w:after="0" w:line="337" w:lineRule="atLeast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lang w:eastAsia="ru-RU"/>
        </w:rPr>
      </w:pPr>
    </w:p>
    <w:p w:rsidR="009271B7" w:rsidRDefault="009271B7" w:rsidP="00DA646C">
      <w:pPr>
        <w:spacing w:after="0" w:line="337" w:lineRule="atLeast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lang w:eastAsia="ru-RU"/>
        </w:rPr>
      </w:pPr>
    </w:p>
    <w:p w:rsidR="006F5DE9" w:rsidRPr="009271B7" w:rsidRDefault="006F5DE9" w:rsidP="009271B7">
      <w:pPr>
        <w:spacing w:after="0" w:line="33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28"/>
          <w:szCs w:val="28"/>
          <w:lang w:eastAsia="ru-RU"/>
        </w:rPr>
      </w:pPr>
      <w:r w:rsidRPr="009271B7"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28"/>
          <w:szCs w:val="28"/>
          <w:lang w:eastAsia="ru-RU"/>
        </w:rPr>
        <w:lastRenderedPageBreak/>
        <w:t>Обведи по точкам</w:t>
      </w:r>
    </w:p>
    <w:p w:rsidR="006F5DE9" w:rsidRPr="009271B7" w:rsidRDefault="006F5DE9" w:rsidP="009271B7">
      <w:pPr>
        <w:spacing w:after="0" w:line="33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34"/>
          <w:szCs w:val="34"/>
          <w:lang w:eastAsia="ru-RU"/>
        </w:rPr>
      </w:pPr>
    </w:p>
    <w:p w:rsidR="006F5DE9" w:rsidRPr="009271B7" w:rsidRDefault="009271B7" w:rsidP="009271B7">
      <w:pPr>
        <w:spacing w:after="0" w:line="33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34"/>
          <w:szCs w:val="34"/>
          <w:lang w:eastAsia="ru-RU"/>
        </w:rPr>
      </w:pPr>
      <w:r w:rsidRPr="009271B7">
        <w:rPr>
          <w:rFonts w:ascii="Times New Roman" w:eastAsia="Times New Roman" w:hAnsi="Times New Roman" w:cs="Times New Roman"/>
          <w:b/>
          <w:bCs/>
          <w:noProof/>
          <w:color w:val="336699"/>
          <w:kern w:val="36"/>
          <w:sz w:val="34"/>
          <w:szCs w:val="34"/>
          <w:lang w:eastAsia="ru-RU"/>
        </w:rPr>
        <w:drawing>
          <wp:inline distT="0" distB="0" distL="0" distR="0" wp14:anchorId="46EA484E" wp14:editId="24E4BD91">
            <wp:extent cx="6866429" cy="8562975"/>
            <wp:effectExtent l="38100" t="38100" r="29845" b="28575"/>
            <wp:docPr id="12" name="Рисунок 19" descr="Játékos tanulás és kreativitás: Az alaklátás, alakállandóság észlelésének fejleszté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átékos tanulás és kreativitás: Az alaklátás, alakállandóság észlelésének fejleszté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917" r="438" b="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314" cy="856407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1B7" w:rsidRDefault="009271B7" w:rsidP="00DA646C">
      <w:pPr>
        <w:spacing w:after="0" w:line="337" w:lineRule="atLeast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4"/>
          <w:szCs w:val="34"/>
          <w:lang w:eastAsia="ru-RU"/>
        </w:rPr>
      </w:pPr>
    </w:p>
    <w:p w:rsidR="009271B7" w:rsidRDefault="009271B7" w:rsidP="00DA646C">
      <w:pPr>
        <w:spacing w:after="0" w:line="337" w:lineRule="atLeast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4"/>
          <w:szCs w:val="34"/>
          <w:lang w:eastAsia="ru-RU"/>
        </w:rPr>
      </w:pPr>
    </w:p>
    <w:p w:rsidR="007830B9" w:rsidRPr="009271B7" w:rsidRDefault="007830B9" w:rsidP="009271B7">
      <w:pPr>
        <w:spacing w:after="0" w:line="33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4"/>
          <w:szCs w:val="34"/>
          <w:lang w:eastAsia="ru-RU"/>
        </w:rPr>
      </w:pPr>
      <w:r w:rsidRPr="009271B7">
        <w:rPr>
          <w:rFonts w:ascii="Times New Roman" w:eastAsia="Times New Roman" w:hAnsi="Times New Roman" w:cs="Times New Roman"/>
          <w:b/>
          <w:bCs/>
          <w:color w:val="C00000"/>
          <w:kern w:val="36"/>
          <w:sz w:val="34"/>
          <w:szCs w:val="34"/>
          <w:lang w:eastAsia="ru-RU"/>
        </w:rPr>
        <w:lastRenderedPageBreak/>
        <w:t>Играем вместе с детьми</w:t>
      </w:r>
    </w:p>
    <w:p w:rsidR="00DA646C" w:rsidRDefault="007830B9" w:rsidP="009271B7">
      <w:pPr>
        <w:spacing w:after="0" w:line="33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</w:pPr>
      <w:r w:rsidRPr="009271B7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  <w:t>Математические игры для детей</w:t>
      </w:r>
      <w:r w:rsidR="00DA646C" w:rsidRPr="009271B7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  <w:t xml:space="preserve"> 6 лет</w:t>
      </w:r>
    </w:p>
    <w:p w:rsidR="00B36562" w:rsidRPr="009271B7" w:rsidRDefault="00B36562" w:rsidP="009271B7">
      <w:pPr>
        <w:spacing w:after="0" w:line="33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61B93" w:rsidRPr="009271B7" w:rsidRDefault="007830B9" w:rsidP="00461B93">
      <w:pPr>
        <w:pStyle w:val="4"/>
        <w:shd w:val="clear" w:color="auto" w:fill="FFFFFF"/>
        <w:spacing w:before="130" w:after="26"/>
        <w:rPr>
          <w:rFonts w:ascii="Times New Roman" w:hAnsi="Times New Roman" w:cs="Times New Roman"/>
          <w:color w:val="50509C"/>
          <w:sz w:val="28"/>
          <w:szCs w:val="28"/>
        </w:rPr>
      </w:pPr>
      <w:r w:rsidRPr="009271B7">
        <w:rPr>
          <w:rFonts w:ascii="Times New Roman" w:hAnsi="Times New Roman" w:cs="Times New Roman"/>
          <w:color w:val="50509C"/>
          <w:sz w:val="28"/>
          <w:szCs w:val="28"/>
        </w:rPr>
        <w:t>«</w:t>
      </w:r>
      <w:r w:rsidR="00461B93" w:rsidRPr="009271B7">
        <w:rPr>
          <w:rFonts w:ascii="Times New Roman" w:hAnsi="Times New Roman" w:cs="Times New Roman"/>
          <w:color w:val="50509C"/>
          <w:sz w:val="28"/>
          <w:szCs w:val="28"/>
        </w:rPr>
        <w:t>Загадай число</w:t>
      </w:r>
      <w:r w:rsidRPr="009271B7">
        <w:rPr>
          <w:rFonts w:ascii="Times New Roman" w:hAnsi="Times New Roman" w:cs="Times New Roman"/>
          <w:color w:val="50509C"/>
          <w:sz w:val="28"/>
          <w:szCs w:val="28"/>
        </w:rPr>
        <w:t>»</w:t>
      </w:r>
    </w:p>
    <w:p w:rsidR="00461B93" w:rsidRPr="009271B7" w:rsidRDefault="00461B93" w:rsidP="00461B9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color w:val="000000"/>
          <w:sz w:val="28"/>
          <w:szCs w:val="28"/>
        </w:rPr>
      </w:pPr>
      <w:r w:rsidRPr="009271B7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9271B7">
        <w:rPr>
          <w:color w:val="000000"/>
          <w:sz w:val="28"/>
          <w:szCs w:val="28"/>
        </w:rPr>
        <w:t xml:space="preserve"> Предложите ребенку отгадать, какое число вы задумали: «Если к этому числу прибавить 3, то получится 5» или: «Число, которое я загадала, больше 5, но меньше 7».</w:t>
      </w:r>
    </w:p>
    <w:p w:rsidR="00461B93" w:rsidRPr="009271B7" w:rsidRDefault="00461B93" w:rsidP="00461B9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color w:val="000000"/>
          <w:sz w:val="28"/>
          <w:szCs w:val="28"/>
        </w:rPr>
      </w:pPr>
      <w:r w:rsidRPr="009271B7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9271B7">
        <w:rPr>
          <w:color w:val="000000"/>
          <w:sz w:val="28"/>
          <w:szCs w:val="28"/>
        </w:rPr>
        <w:t xml:space="preserve"> Меняйтесь ролями: малыш загадывает число, а вы стараетесь отгадать его.</w:t>
      </w:r>
    </w:p>
    <w:p w:rsidR="00461B93" w:rsidRPr="009271B7" w:rsidRDefault="007830B9" w:rsidP="00461B93">
      <w:pPr>
        <w:pStyle w:val="4"/>
        <w:shd w:val="clear" w:color="auto" w:fill="FFFFFF"/>
        <w:spacing w:before="130" w:after="26"/>
        <w:rPr>
          <w:rFonts w:ascii="Times New Roman" w:hAnsi="Times New Roman" w:cs="Times New Roman"/>
          <w:color w:val="50509C"/>
          <w:sz w:val="28"/>
          <w:szCs w:val="28"/>
        </w:rPr>
      </w:pPr>
      <w:r w:rsidRPr="009271B7">
        <w:rPr>
          <w:rFonts w:ascii="Times New Roman" w:hAnsi="Times New Roman" w:cs="Times New Roman"/>
          <w:color w:val="50509C"/>
          <w:sz w:val="28"/>
          <w:szCs w:val="28"/>
        </w:rPr>
        <w:t>«</w:t>
      </w:r>
      <w:r w:rsidR="00461B93" w:rsidRPr="009271B7">
        <w:rPr>
          <w:rFonts w:ascii="Times New Roman" w:hAnsi="Times New Roman" w:cs="Times New Roman"/>
          <w:color w:val="50509C"/>
          <w:sz w:val="28"/>
          <w:szCs w:val="28"/>
        </w:rPr>
        <w:t>Посчитай и нарисуй</w:t>
      </w:r>
      <w:r w:rsidRPr="009271B7">
        <w:rPr>
          <w:rFonts w:ascii="Times New Roman" w:hAnsi="Times New Roman" w:cs="Times New Roman"/>
          <w:color w:val="50509C"/>
          <w:sz w:val="28"/>
          <w:szCs w:val="28"/>
        </w:rPr>
        <w:t>»</w:t>
      </w:r>
    </w:p>
    <w:p w:rsidR="00461B93" w:rsidRPr="009271B7" w:rsidRDefault="00461B93" w:rsidP="00461B9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color w:val="000000"/>
          <w:sz w:val="28"/>
          <w:szCs w:val="28"/>
        </w:rPr>
      </w:pPr>
      <w:r w:rsidRPr="009271B7">
        <w:rPr>
          <w:color w:val="000000"/>
          <w:sz w:val="28"/>
          <w:szCs w:val="28"/>
        </w:rPr>
        <w:t>Необходимый инвентарь: бумага, карандаши.</w:t>
      </w:r>
    </w:p>
    <w:p w:rsidR="00461B93" w:rsidRPr="009271B7" w:rsidRDefault="00461B93" w:rsidP="00461B9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color w:val="000000"/>
          <w:sz w:val="28"/>
          <w:szCs w:val="28"/>
        </w:rPr>
      </w:pPr>
      <w:r w:rsidRPr="009271B7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9271B7">
        <w:rPr>
          <w:color w:val="000000"/>
          <w:sz w:val="28"/>
          <w:szCs w:val="28"/>
        </w:rPr>
        <w:t xml:space="preserve"> Напишите цифры от 1 до 10. Попросите ребенка под каждой цифрой нарисовать соответствующее ей количество каких-либо предметов или геометрических фигур.</w:t>
      </w:r>
    </w:p>
    <w:p w:rsidR="00461B93" w:rsidRPr="009271B7" w:rsidRDefault="00461B93" w:rsidP="00461B9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color w:val="000000"/>
          <w:sz w:val="28"/>
          <w:szCs w:val="28"/>
        </w:rPr>
      </w:pPr>
      <w:r w:rsidRPr="009271B7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9271B7">
        <w:rPr>
          <w:color w:val="000000"/>
          <w:sz w:val="28"/>
          <w:szCs w:val="28"/>
        </w:rPr>
        <w:t xml:space="preserve"> А теперь наоборот — рисуя группы предметов, предлагайте ребенку записать цифрами их количество.</w:t>
      </w:r>
    </w:p>
    <w:p w:rsidR="00461B93" w:rsidRPr="009271B7" w:rsidRDefault="007830B9" w:rsidP="00461B93">
      <w:pPr>
        <w:pStyle w:val="4"/>
        <w:shd w:val="clear" w:color="auto" w:fill="FFFFFF"/>
        <w:spacing w:before="130" w:after="26"/>
        <w:rPr>
          <w:rFonts w:ascii="Times New Roman" w:hAnsi="Times New Roman" w:cs="Times New Roman"/>
          <w:color w:val="50509C"/>
          <w:sz w:val="28"/>
          <w:szCs w:val="28"/>
        </w:rPr>
      </w:pPr>
      <w:r w:rsidRPr="009271B7">
        <w:rPr>
          <w:rFonts w:ascii="Times New Roman" w:hAnsi="Times New Roman" w:cs="Times New Roman"/>
          <w:color w:val="50509C"/>
          <w:sz w:val="28"/>
          <w:szCs w:val="28"/>
        </w:rPr>
        <w:t>«</w:t>
      </w:r>
      <w:r w:rsidR="00461B93" w:rsidRPr="009271B7">
        <w:rPr>
          <w:rFonts w:ascii="Times New Roman" w:hAnsi="Times New Roman" w:cs="Times New Roman"/>
          <w:color w:val="50509C"/>
          <w:sz w:val="28"/>
          <w:szCs w:val="28"/>
        </w:rPr>
        <w:t>Превращение чисел</w:t>
      </w:r>
      <w:r w:rsidRPr="009271B7">
        <w:rPr>
          <w:rFonts w:ascii="Times New Roman" w:hAnsi="Times New Roman" w:cs="Times New Roman"/>
          <w:color w:val="50509C"/>
          <w:sz w:val="28"/>
          <w:szCs w:val="28"/>
        </w:rPr>
        <w:t>»</w:t>
      </w:r>
    </w:p>
    <w:p w:rsidR="00461B93" w:rsidRPr="009271B7" w:rsidRDefault="00461B93" w:rsidP="00461B9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color w:val="000000"/>
          <w:sz w:val="28"/>
          <w:szCs w:val="28"/>
        </w:rPr>
      </w:pPr>
      <w:r w:rsidRPr="009271B7">
        <w:rPr>
          <w:color w:val="000000"/>
          <w:sz w:val="28"/>
          <w:szCs w:val="28"/>
        </w:rPr>
        <w:t>Необходимый инвентарь: счетные палочки или любой другой наглядный материал.</w:t>
      </w:r>
    </w:p>
    <w:p w:rsidR="00461B93" w:rsidRPr="009271B7" w:rsidRDefault="00461B93" w:rsidP="00461B9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color w:val="000000"/>
          <w:sz w:val="28"/>
          <w:szCs w:val="28"/>
        </w:rPr>
      </w:pPr>
      <w:r w:rsidRPr="009271B7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9271B7">
        <w:rPr>
          <w:color w:val="000000"/>
          <w:sz w:val="28"/>
          <w:szCs w:val="28"/>
        </w:rPr>
        <w:t xml:space="preserve"> Предложите ребенку поиграть в волшебников, которые превращают несколько чисел в одно. — Как ты думаешь, в какое число могут превратиться цифры 3 и 2?</w:t>
      </w:r>
    </w:p>
    <w:p w:rsidR="00461B93" w:rsidRPr="009271B7" w:rsidRDefault="00461B93" w:rsidP="00461B9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color w:val="000000"/>
          <w:sz w:val="28"/>
          <w:szCs w:val="28"/>
        </w:rPr>
      </w:pPr>
      <w:r w:rsidRPr="009271B7">
        <w:rPr>
          <w:color w:val="000000"/>
          <w:sz w:val="28"/>
          <w:szCs w:val="28"/>
        </w:rPr>
        <w:t>Используя наглядный материал (счетные палочки), прибавьте три к двум, затем отнимите два от трех. Запишите полученные результаты в виде примеров.</w:t>
      </w:r>
    </w:p>
    <w:p w:rsidR="007830B9" w:rsidRPr="009271B7" w:rsidRDefault="007830B9" w:rsidP="00461B9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b/>
          <w:i/>
          <w:color w:val="000000"/>
          <w:sz w:val="28"/>
          <w:szCs w:val="28"/>
          <w:shd w:val="clear" w:color="auto" w:fill="FFFFFF"/>
        </w:rPr>
      </w:pPr>
    </w:p>
    <w:p w:rsidR="007830B9" w:rsidRPr="009271B7" w:rsidRDefault="005265B2" w:rsidP="007830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7030A0"/>
          <w:sz w:val="28"/>
          <w:szCs w:val="28"/>
          <w:shd w:val="clear" w:color="auto" w:fill="FFFFFF"/>
        </w:rPr>
      </w:pPr>
      <w:r w:rsidRPr="009271B7">
        <w:rPr>
          <w:b/>
          <w:i/>
          <w:color w:val="7030A0"/>
          <w:sz w:val="28"/>
          <w:szCs w:val="28"/>
          <w:shd w:val="clear" w:color="auto" w:fill="FFFFFF"/>
        </w:rPr>
        <w:t xml:space="preserve"> "Назови соседей"</w:t>
      </w:r>
      <w:r w:rsidRPr="009271B7">
        <w:rPr>
          <w:b/>
          <w:color w:val="7030A0"/>
          <w:sz w:val="28"/>
          <w:szCs w:val="28"/>
          <w:shd w:val="clear" w:color="auto" w:fill="FFFFFF"/>
        </w:rPr>
        <w:t xml:space="preserve"> </w:t>
      </w:r>
    </w:p>
    <w:p w:rsidR="007830B9" w:rsidRPr="009271B7" w:rsidRDefault="007830B9" w:rsidP="00461B9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color w:val="000000"/>
          <w:sz w:val="28"/>
          <w:szCs w:val="28"/>
          <w:shd w:val="clear" w:color="auto" w:fill="FFFFFF"/>
        </w:rPr>
      </w:pPr>
      <w:r w:rsidRPr="009271B7">
        <w:rPr>
          <w:color w:val="000000"/>
          <w:sz w:val="28"/>
          <w:szCs w:val="28"/>
          <w:shd w:val="clear" w:color="auto" w:fill="FFFFFF"/>
        </w:rPr>
        <w:t>В</w:t>
      </w:r>
      <w:r w:rsidR="005265B2" w:rsidRPr="009271B7">
        <w:rPr>
          <w:color w:val="000000"/>
          <w:sz w:val="28"/>
          <w:szCs w:val="28"/>
          <w:shd w:val="clear" w:color="auto" w:fill="FFFFFF"/>
        </w:rPr>
        <w:t>зрослый называет</w:t>
      </w:r>
      <w:r w:rsidRPr="009271B7">
        <w:rPr>
          <w:color w:val="000000"/>
          <w:sz w:val="28"/>
          <w:szCs w:val="28"/>
          <w:shd w:val="clear" w:color="auto" w:fill="FFFFFF"/>
        </w:rPr>
        <w:t xml:space="preserve"> число, а ребенок - его соседей</w:t>
      </w:r>
      <w:r w:rsidR="005265B2" w:rsidRPr="009271B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265B2" w:rsidRPr="009271B7" w:rsidRDefault="005265B2" w:rsidP="00461B9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color w:val="000000"/>
          <w:sz w:val="28"/>
          <w:szCs w:val="28"/>
          <w:shd w:val="clear" w:color="auto" w:fill="FFFFFF"/>
        </w:rPr>
      </w:pPr>
      <w:r w:rsidRPr="009271B7">
        <w:rPr>
          <w:color w:val="000000"/>
          <w:sz w:val="28"/>
          <w:szCs w:val="28"/>
          <w:shd w:val="clear" w:color="auto" w:fill="FFFFFF"/>
        </w:rPr>
        <w:t>Например, взрослый говорит: «Два», а ребенок называет: «Один, три».</w:t>
      </w:r>
    </w:p>
    <w:p w:rsidR="007830B9" w:rsidRPr="009271B7" w:rsidRDefault="007830B9" w:rsidP="00461B9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color w:val="000000"/>
          <w:sz w:val="28"/>
          <w:szCs w:val="28"/>
        </w:rPr>
      </w:pPr>
    </w:p>
    <w:p w:rsidR="005265B2" w:rsidRPr="009271B7" w:rsidRDefault="005265B2" w:rsidP="00461B93">
      <w:pPr>
        <w:pStyle w:val="a3"/>
        <w:shd w:val="clear" w:color="auto" w:fill="FFFFFF"/>
        <w:spacing w:before="0" w:beforeAutospacing="0" w:after="0" w:afterAutospacing="0"/>
        <w:ind w:firstLine="389"/>
        <w:jc w:val="both"/>
        <w:rPr>
          <w:color w:val="000000"/>
          <w:sz w:val="20"/>
          <w:szCs w:val="20"/>
        </w:rPr>
      </w:pPr>
    </w:p>
    <w:p w:rsidR="00EF3B0C" w:rsidRPr="009271B7" w:rsidRDefault="00EF3B0C">
      <w:pPr>
        <w:rPr>
          <w:rFonts w:ascii="Times New Roman" w:hAnsi="Times New Roman" w:cs="Times New Roman"/>
        </w:rPr>
      </w:pPr>
    </w:p>
    <w:sectPr w:rsidR="00EF3B0C" w:rsidRPr="009271B7" w:rsidSect="009271B7">
      <w:pgSz w:w="11906" w:h="16838"/>
      <w:pgMar w:top="851" w:right="56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93"/>
    <w:rsid w:val="00137F68"/>
    <w:rsid w:val="002669A2"/>
    <w:rsid w:val="00461B93"/>
    <w:rsid w:val="005265B2"/>
    <w:rsid w:val="006F379A"/>
    <w:rsid w:val="006F5DE9"/>
    <w:rsid w:val="007830B9"/>
    <w:rsid w:val="009271B7"/>
    <w:rsid w:val="00A37845"/>
    <w:rsid w:val="00A9582D"/>
    <w:rsid w:val="00B36562"/>
    <w:rsid w:val="00DA646C"/>
    <w:rsid w:val="00E82290"/>
    <w:rsid w:val="00E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0C"/>
  </w:style>
  <w:style w:type="paragraph" w:styleId="1">
    <w:name w:val="heading 1"/>
    <w:basedOn w:val="a"/>
    <w:link w:val="10"/>
    <w:uiPriority w:val="9"/>
    <w:qFormat/>
    <w:rsid w:val="00461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B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61B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6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B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65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0C"/>
  </w:style>
  <w:style w:type="paragraph" w:styleId="1">
    <w:name w:val="heading 1"/>
    <w:basedOn w:val="a"/>
    <w:link w:val="10"/>
    <w:uiPriority w:val="9"/>
    <w:qFormat/>
    <w:rsid w:val="00461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B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61B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6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B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6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User</cp:lastModifiedBy>
  <cp:revision>6</cp:revision>
  <dcterms:created xsi:type="dcterms:W3CDTF">2020-04-08T13:58:00Z</dcterms:created>
  <dcterms:modified xsi:type="dcterms:W3CDTF">2020-04-09T18:39:00Z</dcterms:modified>
</cp:coreProperties>
</file>